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C3404" w14:textId="59457E00" w:rsidR="00CE3BEC" w:rsidRPr="00DC19B7" w:rsidRDefault="00795314" w:rsidP="008F6765">
      <w:pPr>
        <w:rPr>
          <w:b/>
          <w:sz w:val="28"/>
          <w:szCs w:val="28"/>
        </w:rPr>
      </w:pPr>
      <w:r>
        <w:rPr>
          <w:b/>
          <w:sz w:val="28"/>
          <w:szCs w:val="28"/>
        </w:rPr>
        <w:t>Präventionskonzept</w:t>
      </w:r>
      <w:r w:rsidR="00EF70FE">
        <w:rPr>
          <w:b/>
          <w:sz w:val="28"/>
          <w:szCs w:val="28"/>
        </w:rPr>
        <w:t xml:space="preserve"> für die </w:t>
      </w:r>
      <w:r w:rsidR="009D1FB2">
        <w:rPr>
          <w:b/>
          <w:sz w:val="28"/>
          <w:szCs w:val="28"/>
        </w:rPr>
        <w:t>Bücherei ………………….</w:t>
      </w:r>
      <w:r w:rsidR="00BE099C">
        <w:rPr>
          <w:b/>
          <w:sz w:val="28"/>
          <w:szCs w:val="28"/>
        </w:rPr>
        <w:t xml:space="preserve"> vom </w:t>
      </w:r>
      <w:r w:rsidR="009D1FB2">
        <w:rPr>
          <w:b/>
          <w:sz w:val="28"/>
          <w:szCs w:val="28"/>
        </w:rPr>
        <w:t>……………….</w:t>
      </w:r>
      <w:r w:rsidR="009D1FB2">
        <w:rPr>
          <w:b/>
          <w:sz w:val="28"/>
          <w:szCs w:val="28"/>
        </w:rPr>
        <w:br/>
      </w:r>
    </w:p>
    <w:p w14:paraId="46543AE5" w14:textId="77777777" w:rsidR="00CE3BEC" w:rsidRPr="00CE3BEC" w:rsidRDefault="00CE3BEC" w:rsidP="003606CA">
      <w:pPr>
        <w:pStyle w:val="Listenabsatz"/>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CE3BEC">
        <w:rPr>
          <w:b/>
        </w:rPr>
        <w:t>spezifische Hygienevorgaben</w:t>
      </w:r>
    </w:p>
    <w:p w14:paraId="116841FE" w14:textId="77777777" w:rsidR="00960BF0" w:rsidRDefault="00960BF0" w:rsidP="00960BF0">
      <w:pPr>
        <w:pStyle w:val="Listenabsatz"/>
      </w:pPr>
    </w:p>
    <w:p w14:paraId="3018852B" w14:textId="23FEDC1C" w:rsidR="00EF70FE" w:rsidRDefault="00EF70FE" w:rsidP="004D1D40">
      <w:pPr>
        <w:pStyle w:val="Listenabsatz"/>
        <w:numPr>
          <w:ilvl w:val="0"/>
          <w:numId w:val="4"/>
        </w:numPr>
      </w:pPr>
      <w:r>
        <w:t xml:space="preserve">Reinigung: Die Türgriffe der Eingangsbereiche, die Lichtschalter und die Fläche des </w:t>
      </w:r>
      <w:proofErr w:type="spellStart"/>
      <w:r>
        <w:t>Entlehnbereichs</w:t>
      </w:r>
      <w:proofErr w:type="spellEnd"/>
      <w:r>
        <w:t xml:space="preserve"> werden vor und nach den Öffnungszeiten und während der Öffnungszeiten etwa 1 x pro Stunde mit Desinfektionsmittel abgewischt. Die Reinigung wird von der diensthabenden Bibliothekarin durchgeführt. Das WC ist vom Bibliotheksbereich abgetrennt und wird regelmäßig von der Reinigungskraft der Pfarre gereinigt. </w:t>
      </w:r>
    </w:p>
    <w:p w14:paraId="7F80E382" w14:textId="5B3C063B" w:rsidR="00795314" w:rsidRDefault="00EF70FE" w:rsidP="00CE3BEC">
      <w:pPr>
        <w:pStyle w:val="Listenabsatz"/>
        <w:numPr>
          <w:ilvl w:val="0"/>
          <w:numId w:val="4"/>
        </w:numPr>
      </w:pPr>
      <w:r>
        <w:t xml:space="preserve">Zur Einhaltung des Mindestabstandes steht der breite </w:t>
      </w:r>
      <w:proofErr w:type="spellStart"/>
      <w:r>
        <w:t>Entlehnbereich</w:t>
      </w:r>
      <w:proofErr w:type="spellEnd"/>
      <w:r>
        <w:t xml:space="preserve"> (1 m) zur Verfügung, zusätzlich tragen die MitarbeiterInnen während des gesamten Aufenthaltes in der Bücherei MNS-Masken.</w:t>
      </w:r>
      <w:r w:rsidR="00BE099C">
        <w:t xml:space="preserve"> </w:t>
      </w:r>
    </w:p>
    <w:p w14:paraId="0EA4FA26" w14:textId="50615780" w:rsidR="00CE3BEC" w:rsidRDefault="00EF70FE" w:rsidP="00CE3BEC">
      <w:pPr>
        <w:pStyle w:val="Listenabsatz"/>
        <w:numPr>
          <w:ilvl w:val="0"/>
          <w:numId w:val="4"/>
        </w:numPr>
      </w:pPr>
      <w:r>
        <w:t>Die Eingangstüre im inneren Bereich des Hauses bleibt während der Öffnungszeiten offen, um Berührungen zu reduzieren.</w:t>
      </w:r>
    </w:p>
    <w:p w14:paraId="6A1D4A76" w14:textId="1CDC6C84" w:rsidR="00CE3BEC" w:rsidRDefault="00CE3BEC" w:rsidP="00CE3BEC">
      <w:pPr>
        <w:pStyle w:val="Listenabsatz"/>
        <w:numPr>
          <w:ilvl w:val="0"/>
          <w:numId w:val="4"/>
        </w:numPr>
      </w:pPr>
      <w:r>
        <w:t xml:space="preserve">Luftaustausch: </w:t>
      </w:r>
      <w:r w:rsidR="00EF70FE">
        <w:t>Vor und nach der Öffnungszeit und einmal pro Stunde während der Öffnungszeit werden die Räume durch Fensteröffnung gelüftet</w:t>
      </w:r>
    </w:p>
    <w:p w14:paraId="10BDC3D2" w14:textId="77777777" w:rsidR="00EF70FE" w:rsidRDefault="00EF70FE" w:rsidP="00CE3BEC">
      <w:pPr>
        <w:pStyle w:val="Listenabsatz"/>
        <w:numPr>
          <w:ilvl w:val="0"/>
          <w:numId w:val="4"/>
        </w:numPr>
      </w:pPr>
      <w:r>
        <w:t>Die BesucherInnen müssen die geltenden</w:t>
      </w:r>
      <w:r w:rsidR="00CE3BEC">
        <w:t xml:space="preserve"> Hygienevorschriften</w:t>
      </w:r>
      <w:r w:rsidR="00116AFA">
        <w:t xml:space="preserve"> </w:t>
      </w:r>
      <w:r w:rsidR="00CE3BEC">
        <w:t xml:space="preserve">beachten (Abstand halten, Mund-Nasen-Schutz, Nies- und </w:t>
      </w:r>
      <w:proofErr w:type="spellStart"/>
      <w:r w:rsidR="00CE3BEC">
        <w:t>Hustetikette</w:t>
      </w:r>
      <w:proofErr w:type="spellEnd"/>
      <w:r w:rsidR="00CE3BEC">
        <w:t xml:space="preserve">, </w:t>
      </w:r>
      <w:r w:rsidR="007011EA">
        <w:t>Betretungs</w:t>
      </w:r>
      <w:r w:rsidR="00CE3BEC">
        <w:t>verbot bei</w:t>
      </w:r>
      <w:r w:rsidR="00855407">
        <w:t xml:space="preserve"> </w:t>
      </w:r>
      <w:r w:rsidR="00CE3BEC">
        <w:t>Krankheitssymptomen)</w:t>
      </w:r>
    </w:p>
    <w:p w14:paraId="00BE75BA" w14:textId="0ACD548F" w:rsidR="00CE3BEC" w:rsidRDefault="007215D7" w:rsidP="00EF70FE">
      <w:pPr>
        <w:pStyle w:val="Listenabsatz"/>
      </w:pPr>
      <w:r>
        <w:t>Die BesucherInnen werden auf die Hygienevorschriften durch ein Plakat im Eingangsbereich und durch das Bibliothekspersonal hingewiesen.</w:t>
      </w:r>
      <w:r w:rsidR="00CE3BEC">
        <w:t xml:space="preserve"> </w:t>
      </w:r>
    </w:p>
    <w:p w14:paraId="7897C3EA" w14:textId="28C7DDA0" w:rsidR="00CE3BEC" w:rsidRDefault="007215D7" w:rsidP="00CE3BEC">
      <w:pPr>
        <w:pStyle w:val="Listenabsatz"/>
        <w:numPr>
          <w:ilvl w:val="0"/>
          <w:numId w:val="4"/>
        </w:numPr>
      </w:pPr>
      <w:r>
        <w:t>Im Vorraum w</w:t>
      </w:r>
      <w:r w:rsidR="00960BF0">
        <w:t>e</w:t>
      </w:r>
      <w:r>
        <w:t>rd</w:t>
      </w:r>
      <w:r w:rsidR="00960BF0">
        <w:t>en</w:t>
      </w:r>
      <w:r>
        <w:t xml:space="preserve"> auf einem Tisch Desinfektionsmittel und Papiertücher bereitgestellt. Beim Tisch wird auf einem Plakat auf die korrekte Nutzung des Desinfektionsmittels hingewiesen. Zusätzlich besteht die Möglichkeit, auf der außerhalb der Räumlichkeiten gelegenen Toilette die Hände mit Seife zu waschen.</w:t>
      </w:r>
      <w:r w:rsidR="00CE3BEC">
        <w:t xml:space="preserve"> </w:t>
      </w:r>
      <w:r w:rsidR="00BE099C">
        <w:t>Die MitarbeiterInnen und Besucher werden angewiesen, beim Betreten der Bibliothek die Hände zu desinfizieren oder zu waschen.</w:t>
      </w:r>
    </w:p>
    <w:p w14:paraId="7143D271" w14:textId="13F5DFDB" w:rsidR="004D1D40" w:rsidRDefault="007215D7" w:rsidP="00CE3BEC">
      <w:pPr>
        <w:pStyle w:val="Listenabsatz"/>
        <w:numPr>
          <w:ilvl w:val="0"/>
          <w:numId w:val="4"/>
        </w:numPr>
      </w:pPr>
      <w:r>
        <w:t>D</w:t>
      </w:r>
      <w:r w:rsidR="004D1D40">
        <w:t xml:space="preserve">ie Medien </w:t>
      </w:r>
      <w:r>
        <w:t>werden von der Rückgabe bis zum Ende der Öffnungszeit gelagert,</w:t>
      </w:r>
      <w:r w:rsidR="004D1D40">
        <w:t xml:space="preserve"> um die Übertragung des Virus über Oberflächen zu vermeiden</w:t>
      </w:r>
      <w:r>
        <w:t xml:space="preserve">. Zwischen den Öffnungszeiten liegen jeweils 2 bzw. 3 Tage. Erst bei der nächsten Öffnungszeit stehen die Medien wieder zur Ausleihe zur Verfügung. </w:t>
      </w:r>
    </w:p>
    <w:p w14:paraId="51ED26F8" w14:textId="3CFB2558" w:rsidR="00973275" w:rsidRDefault="007215D7" w:rsidP="00CE3BEC">
      <w:pPr>
        <w:pStyle w:val="Listenabsatz"/>
        <w:numPr>
          <w:ilvl w:val="0"/>
          <w:numId w:val="4"/>
        </w:numPr>
      </w:pPr>
      <w:r>
        <w:t>Jede Öffnungszeit wird von einer Bibliothekarin betreut.</w:t>
      </w:r>
    </w:p>
    <w:p w14:paraId="2DC07076" w14:textId="77777777" w:rsidR="003B75AA" w:rsidRDefault="003B75AA" w:rsidP="003B75AA">
      <w:pPr>
        <w:pStyle w:val="Listenabsatz"/>
      </w:pPr>
    </w:p>
    <w:p w14:paraId="4AA71A49" w14:textId="77777777" w:rsidR="00CE3BEC" w:rsidRPr="00CE3BEC" w:rsidRDefault="00CE3BEC" w:rsidP="00E87697">
      <w:pPr>
        <w:pStyle w:val="Listenabsatz"/>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CE3BEC">
        <w:rPr>
          <w:b/>
        </w:rPr>
        <w:t>Regelungen zum Verhalten bei Auftr</w:t>
      </w:r>
      <w:r>
        <w:rPr>
          <w:b/>
        </w:rPr>
        <w:t>eten einer SARS-CoV-2-Infektion</w:t>
      </w:r>
    </w:p>
    <w:p w14:paraId="07A83DF0" w14:textId="2DB55B0A" w:rsidR="005E5626" w:rsidRDefault="007215D7" w:rsidP="008F0EFF">
      <w:r>
        <w:t>Kontaktdatenmanage</w:t>
      </w:r>
      <w:r w:rsidR="00960BF0">
        <w:t>me</w:t>
      </w:r>
      <w:r>
        <w:t>nt:</w:t>
      </w:r>
    </w:p>
    <w:p w14:paraId="36671528" w14:textId="3C4A0533" w:rsidR="007215D7" w:rsidRDefault="007215D7" w:rsidP="008F0EFF">
      <w:r>
        <w:t xml:space="preserve">Die Benutzer werden über die getätigten Ausleihen im Bibliotheksprogramm erfasst. </w:t>
      </w:r>
    </w:p>
    <w:p w14:paraId="5C5CC460" w14:textId="725D26EB" w:rsidR="003835C4" w:rsidRDefault="0023404E" w:rsidP="008F0EFF">
      <w:r>
        <w:t>Vorgehensweise bei einer Erkrankung:</w:t>
      </w:r>
    </w:p>
    <w:p w14:paraId="7AF3048A" w14:textId="5561FADF" w:rsidR="00CE3BEC" w:rsidRDefault="003835C4" w:rsidP="00E87697">
      <w:r>
        <w:t xml:space="preserve">Erkrankung </w:t>
      </w:r>
      <w:r w:rsidR="009A0386">
        <w:t>einer Person in der Bibliothek (</w:t>
      </w:r>
      <w:proofErr w:type="spellStart"/>
      <w:r w:rsidR="009A0386">
        <w:t>MitarbeiterIn</w:t>
      </w:r>
      <w:proofErr w:type="spellEnd"/>
      <w:r w:rsidR="009A0386">
        <w:t>/</w:t>
      </w:r>
      <w:proofErr w:type="spellStart"/>
      <w:r w:rsidR="009A0386">
        <w:t>BesucherIn</w:t>
      </w:r>
      <w:proofErr w:type="spellEnd"/>
      <w:r w:rsidR="009A0386">
        <w:t>):</w:t>
      </w:r>
    </w:p>
    <w:p w14:paraId="58020B68" w14:textId="6B3CF977" w:rsidR="00F16408" w:rsidRDefault="00F16408" w:rsidP="00DE767D">
      <w:pPr>
        <w:pStyle w:val="Listenabsatz"/>
        <w:numPr>
          <w:ilvl w:val="0"/>
          <w:numId w:val="8"/>
        </w:numPr>
        <w:spacing w:after="0" w:line="240" w:lineRule="auto"/>
      </w:pPr>
      <w:r>
        <w:t xml:space="preserve">Person muss </w:t>
      </w:r>
      <w:r w:rsidR="00CE3BEC">
        <w:t xml:space="preserve">die Bibliothek </w:t>
      </w:r>
      <w:r w:rsidR="00E723EE">
        <w:t>umgehend verlassen</w:t>
      </w:r>
      <w:r>
        <w:t xml:space="preserve"> bzw. wird sie von anderen BesucherInnen und MitarbeiterInnen</w:t>
      </w:r>
      <w:r w:rsidR="009A0386" w:rsidRPr="009A0386">
        <w:t xml:space="preserve"> </w:t>
      </w:r>
      <w:r w:rsidR="009A0386">
        <w:t>weggeleitet</w:t>
      </w:r>
      <w:r w:rsidR="00DE6CB7">
        <w:t>; Räume werden umgehend gelüftet</w:t>
      </w:r>
      <w:r w:rsidR="0040021F">
        <w:t>.</w:t>
      </w:r>
    </w:p>
    <w:p w14:paraId="617C7690" w14:textId="70996326" w:rsidR="00CE3BEC" w:rsidRDefault="00F16408" w:rsidP="00DE767D">
      <w:pPr>
        <w:pStyle w:val="Listenabsatz"/>
        <w:numPr>
          <w:ilvl w:val="0"/>
          <w:numId w:val="8"/>
        </w:numPr>
        <w:spacing w:after="0" w:line="240" w:lineRule="auto"/>
      </w:pPr>
      <w:r>
        <w:t xml:space="preserve">Bei schwerer Erkrankung </w:t>
      </w:r>
      <w:r w:rsidR="00BF5038">
        <w:t xml:space="preserve">wird ein </w:t>
      </w:r>
      <w:r>
        <w:t xml:space="preserve">Krankenwagen </w:t>
      </w:r>
      <w:r w:rsidR="00BF5038">
        <w:t xml:space="preserve">gerufen </w:t>
      </w:r>
      <w:r>
        <w:t>(</w:t>
      </w:r>
      <w:r w:rsidR="0040021F">
        <w:t>informieren</w:t>
      </w:r>
      <w:r>
        <w:t xml:space="preserve">, dass </w:t>
      </w:r>
      <w:r w:rsidR="00396C1A">
        <w:t xml:space="preserve">ein </w:t>
      </w:r>
      <w:r w:rsidR="00F31743">
        <w:t>COVID</w:t>
      </w:r>
      <w:r>
        <w:t>-</w:t>
      </w:r>
      <w:r w:rsidR="009A0386">
        <w:t>19-</w:t>
      </w:r>
      <w:r>
        <w:t>Verdachtsfall vorliegt)</w:t>
      </w:r>
      <w:r w:rsidR="0040021F">
        <w:t>.</w:t>
      </w:r>
    </w:p>
    <w:p w14:paraId="7EDD4DB9" w14:textId="717F2CB9" w:rsidR="00F16408" w:rsidRDefault="001362B4" w:rsidP="00DE767D">
      <w:pPr>
        <w:pStyle w:val="Listenabsatz"/>
        <w:numPr>
          <w:ilvl w:val="0"/>
          <w:numId w:val="8"/>
        </w:numPr>
        <w:spacing w:after="0" w:line="240" w:lineRule="auto"/>
      </w:pPr>
      <w:r>
        <w:lastRenderedPageBreak/>
        <w:t xml:space="preserve">Anwesende halten möglichst </w:t>
      </w:r>
      <w:r w:rsidR="00DE6CB7">
        <w:t xml:space="preserve">großen </w:t>
      </w:r>
      <w:r w:rsidR="00F16408">
        <w:t xml:space="preserve">Abstand zur erkrankten Person </w:t>
      </w:r>
      <w:r>
        <w:t>ein</w:t>
      </w:r>
      <w:r w:rsidR="0040021F">
        <w:t>.</w:t>
      </w:r>
    </w:p>
    <w:p w14:paraId="0AFBA321" w14:textId="36E3A826" w:rsidR="00F32C86" w:rsidRDefault="00D54550" w:rsidP="00DE767D">
      <w:pPr>
        <w:pStyle w:val="Listenabsatz"/>
        <w:numPr>
          <w:ilvl w:val="0"/>
          <w:numId w:val="8"/>
        </w:numPr>
        <w:spacing w:after="0" w:line="240" w:lineRule="auto"/>
      </w:pPr>
      <w:r>
        <w:t>Enganliegender</w:t>
      </w:r>
      <w:r w:rsidR="0040021F">
        <w:t xml:space="preserve"> Mund-Nasen-Schutz wird ge</w:t>
      </w:r>
      <w:r w:rsidR="00F32C86">
        <w:t>tragen</w:t>
      </w:r>
      <w:r w:rsidR="0040021F">
        <w:t>.</w:t>
      </w:r>
    </w:p>
    <w:p w14:paraId="14388DCF" w14:textId="670DBD7B" w:rsidR="00D54550" w:rsidRDefault="00960BF0" w:rsidP="00D54550">
      <w:pPr>
        <w:pStyle w:val="Listenabsatz"/>
        <w:numPr>
          <w:ilvl w:val="0"/>
          <w:numId w:val="8"/>
        </w:numPr>
        <w:spacing w:after="0" w:line="240" w:lineRule="auto"/>
      </w:pPr>
      <w:r>
        <w:t xml:space="preserve">Die Mitarbeiterin informiert die Bibliotheksleitung und diese den </w:t>
      </w:r>
      <w:r w:rsidR="00D54550">
        <w:t xml:space="preserve">Träger </w:t>
      </w:r>
      <w:r>
        <w:t>und die Gesundheitsbehörde</w:t>
      </w:r>
      <w:r w:rsidR="00D54550">
        <w:t>.</w:t>
      </w:r>
    </w:p>
    <w:p w14:paraId="767B4053" w14:textId="3702DF08" w:rsidR="00F32C86" w:rsidRPr="004D1D40" w:rsidRDefault="00960BF0" w:rsidP="00F32C86">
      <w:pPr>
        <w:pStyle w:val="Listenabsatz"/>
        <w:numPr>
          <w:ilvl w:val="0"/>
          <w:numId w:val="8"/>
        </w:numPr>
        <w:spacing w:after="0" w:line="240" w:lineRule="auto"/>
        <w:rPr>
          <w:bCs/>
        </w:rPr>
      </w:pPr>
      <w:r>
        <w:rPr>
          <w:bCs/>
        </w:rPr>
        <w:t>Bei Bedarf wird eine Liste aller an diesem Tag entlehnten Medien/Benutzer vorbereitet.</w:t>
      </w:r>
    </w:p>
    <w:p w14:paraId="7D739698" w14:textId="77777777" w:rsidR="00DE767D" w:rsidRDefault="00DE767D" w:rsidP="00DE767D">
      <w:pPr>
        <w:spacing w:after="0" w:line="240" w:lineRule="auto"/>
      </w:pPr>
    </w:p>
    <w:p w14:paraId="5665481E" w14:textId="37FBF41A" w:rsidR="00DE767D" w:rsidRDefault="00080A68" w:rsidP="00626546">
      <w:pPr>
        <w:spacing w:after="0" w:line="240" w:lineRule="auto"/>
      </w:pPr>
      <w:r>
        <w:t>Eine</w:t>
      </w:r>
      <w:r w:rsidR="00E75BA5">
        <w:t xml:space="preserve"> Sars-CoV-2</w:t>
      </w:r>
      <w:r>
        <w:t>-Infektion</w:t>
      </w:r>
      <w:r w:rsidR="00E75BA5">
        <w:t xml:space="preserve"> </w:t>
      </w:r>
      <w:r>
        <w:t xml:space="preserve">einer </w:t>
      </w:r>
      <w:proofErr w:type="spellStart"/>
      <w:r w:rsidR="00E75BA5">
        <w:t>BesucherIn</w:t>
      </w:r>
      <w:proofErr w:type="spellEnd"/>
      <w:r w:rsidR="00E75BA5">
        <w:t>/</w:t>
      </w:r>
      <w:proofErr w:type="spellStart"/>
      <w:r w:rsidR="00436CDA">
        <w:t>MitarbeiterIn</w:t>
      </w:r>
      <w:proofErr w:type="spellEnd"/>
      <w:r w:rsidR="00436CDA">
        <w:t xml:space="preserve"> wird nach Besuch/</w:t>
      </w:r>
      <w:r w:rsidR="00E75BA5">
        <w:t>Dienst bekannt:</w:t>
      </w:r>
      <w:r w:rsidR="005F1AC2">
        <w:br/>
      </w:r>
    </w:p>
    <w:p w14:paraId="00EBBF02" w14:textId="77777777" w:rsidR="00960BF0" w:rsidRPr="00960BF0" w:rsidRDefault="009A0386" w:rsidP="00960BF0">
      <w:pPr>
        <w:pStyle w:val="Listenabsatz"/>
        <w:numPr>
          <w:ilvl w:val="0"/>
          <w:numId w:val="9"/>
        </w:numPr>
        <w:spacing w:after="0" w:line="240" w:lineRule="auto"/>
        <w:ind w:left="1068"/>
        <w:rPr>
          <w:b/>
          <w:bCs/>
        </w:rPr>
      </w:pPr>
      <w:r>
        <w:t xml:space="preserve">Tritt </w:t>
      </w:r>
      <w:r w:rsidR="00CE3BEC">
        <w:t xml:space="preserve">ein bestätigter Fall auf, </w:t>
      </w:r>
      <w:r w:rsidR="0023404E">
        <w:t>informiert die Mitarbeiterin, sobald sie Kenntnis davon erlangt, die Bibliotheksleitung</w:t>
      </w:r>
      <w:r w:rsidR="00CE3BEC">
        <w:t xml:space="preserve">, </w:t>
      </w:r>
      <w:r w:rsidR="0023404E">
        <w:t>die</w:t>
      </w:r>
      <w:r w:rsidR="00CE3BEC">
        <w:t xml:space="preserve"> die örtliche Gesundheitsbehörde</w:t>
      </w:r>
      <w:r w:rsidR="0023404E">
        <w:t xml:space="preserve"> und den Träger</w:t>
      </w:r>
      <w:r w:rsidR="00CE3BEC">
        <w:t xml:space="preserve"> informier</w:t>
      </w:r>
      <w:r w:rsidR="0023404E">
        <w:t>t</w:t>
      </w:r>
      <w:r w:rsidR="00CE3BEC">
        <w:t>.</w:t>
      </w:r>
    </w:p>
    <w:p w14:paraId="7AF01F40" w14:textId="22BB95A3" w:rsidR="00960BF0" w:rsidRPr="00960BF0" w:rsidRDefault="00960BF0" w:rsidP="00960BF0">
      <w:pPr>
        <w:pStyle w:val="Listenabsatz"/>
        <w:numPr>
          <w:ilvl w:val="0"/>
          <w:numId w:val="9"/>
        </w:numPr>
        <w:spacing w:after="0" w:line="240" w:lineRule="auto"/>
        <w:ind w:left="1068"/>
        <w:rPr>
          <w:b/>
          <w:bCs/>
        </w:rPr>
      </w:pPr>
      <w:r w:rsidRPr="00960BF0">
        <w:rPr>
          <w:bCs/>
        </w:rPr>
        <w:t xml:space="preserve">Bei Bedarf wird </w:t>
      </w:r>
      <w:r>
        <w:rPr>
          <w:bCs/>
        </w:rPr>
        <w:t xml:space="preserve">von der Bibliotheksleitung </w:t>
      </w:r>
      <w:r w:rsidRPr="00960BF0">
        <w:rPr>
          <w:bCs/>
        </w:rPr>
        <w:t>eine Liste aller an diesem Tag entlehnten Medien/Benutzer vorbereitet.</w:t>
      </w:r>
    </w:p>
    <w:p w14:paraId="1C8BD843" w14:textId="77777777" w:rsidR="00E723EE" w:rsidRPr="00E723EE" w:rsidRDefault="00E723EE" w:rsidP="00DE767D">
      <w:pPr>
        <w:spacing w:after="0" w:line="240" w:lineRule="auto"/>
        <w:ind w:left="348"/>
        <w:rPr>
          <w:b/>
          <w:bCs/>
        </w:rPr>
      </w:pPr>
    </w:p>
    <w:p w14:paraId="3AB30153" w14:textId="77777777" w:rsidR="00CE3BEC" w:rsidRPr="00CE3BEC" w:rsidRDefault="00CE3BEC" w:rsidP="00626546">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4C5D32">
        <w:rPr>
          <w:b/>
        </w:rPr>
        <w:t>c)</w:t>
      </w:r>
      <w:r w:rsidRPr="004C5D32">
        <w:rPr>
          <w:b/>
        </w:rPr>
        <w:tab/>
        <w:t>Risikoanalyse</w:t>
      </w:r>
    </w:p>
    <w:tbl>
      <w:tblPr>
        <w:tblW w:w="9229" w:type="dxa"/>
        <w:tblInd w:w="55" w:type="dxa"/>
        <w:tblCellMar>
          <w:left w:w="70" w:type="dxa"/>
          <w:right w:w="70" w:type="dxa"/>
        </w:tblCellMar>
        <w:tblLook w:val="04A0" w:firstRow="1" w:lastRow="0" w:firstColumn="1" w:lastColumn="0" w:noHBand="0" w:noVBand="1"/>
      </w:tblPr>
      <w:tblGrid>
        <w:gridCol w:w="3984"/>
        <w:gridCol w:w="5245"/>
      </w:tblGrid>
      <w:tr w:rsidR="004C5D32" w:rsidRPr="004C5D32" w14:paraId="2607C6A0" w14:textId="77777777" w:rsidTr="00187154">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E864" w14:textId="77777777" w:rsidR="004C5D32" w:rsidRPr="004C5D32" w:rsidRDefault="004C5D32" w:rsidP="004C5D32">
            <w:pPr>
              <w:spacing w:after="0" w:line="240" w:lineRule="auto"/>
              <w:rPr>
                <w:rFonts w:ascii="Calibri" w:eastAsia="Times New Roman" w:hAnsi="Calibri" w:cs="Calibri"/>
                <w:b/>
                <w:bCs/>
                <w:color w:val="000000"/>
                <w:lang w:val="de-DE" w:eastAsia="de-DE"/>
              </w:rPr>
            </w:pPr>
            <w:r w:rsidRPr="004C5D32">
              <w:rPr>
                <w:rFonts w:ascii="Calibri" w:eastAsia="Times New Roman" w:hAnsi="Calibri" w:cs="Calibri"/>
                <w:b/>
                <w:bCs/>
                <w:color w:val="000000"/>
                <w:lang w:eastAsia="de-DE"/>
              </w:rPr>
              <w:t>Risiko</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5A1D02F8" w14:textId="77777777" w:rsidR="004C5D32" w:rsidRPr="004C5D32" w:rsidRDefault="004C5D32" w:rsidP="004C5D32">
            <w:pPr>
              <w:spacing w:after="0" w:line="240" w:lineRule="auto"/>
              <w:rPr>
                <w:rFonts w:ascii="Calibri" w:eastAsia="Times New Roman" w:hAnsi="Calibri" w:cs="Calibri"/>
                <w:b/>
                <w:bCs/>
                <w:color w:val="000000"/>
                <w:lang w:val="de-DE" w:eastAsia="de-DE"/>
              </w:rPr>
            </w:pPr>
            <w:r w:rsidRPr="004C5D32">
              <w:rPr>
                <w:rFonts w:ascii="Calibri" w:eastAsia="Times New Roman" w:hAnsi="Calibri" w:cs="Calibri"/>
                <w:b/>
                <w:bCs/>
                <w:color w:val="000000"/>
                <w:lang w:val="de-DE" w:eastAsia="de-DE"/>
              </w:rPr>
              <w:t>Maßnahmen zur Risikovermeidung</w:t>
            </w:r>
          </w:p>
        </w:tc>
      </w:tr>
      <w:tr w:rsidR="004C5D32" w:rsidRPr="004C5D32" w14:paraId="5F4800CA"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35BBC7F"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eastAsia="de-DE"/>
              </w:rPr>
              <w:t>Infektion über die Aerosole und Tröpfen</w:t>
            </w:r>
          </w:p>
        </w:tc>
        <w:tc>
          <w:tcPr>
            <w:tcW w:w="5245" w:type="dxa"/>
            <w:tcBorders>
              <w:top w:val="nil"/>
              <w:left w:val="nil"/>
              <w:bottom w:val="single" w:sz="4" w:space="0" w:color="auto"/>
              <w:right w:val="single" w:sz="4" w:space="0" w:color="auto"/>
            </w:tcBorders>
            <w:shd w:val="clear" w:color="auto" w:fill="auto"/>
            <w:noWrap/>
            <w:vAlign w:val="bottom"/>
            <w:hideMark/>
          </w:tcPr>
          <w:p w14:paraId="415B1BD8" w14:textId="39E6B2FF" w:rsidR="004C5D32" w:rsidRPr="004C5D32" w:rsidRDefault="005F1AC2" w:rsidP="004C5D32">
            <w:pPr>
              <w:spacing w:after="0" w:line="240" w:lineRule="auto"/>
              <w:rPr>
                <w:rFonts w:ascii="Calibri" w:eastAsia="Times New Roman" w:hAnsi="Calibri" w:cs="Calibri"/>
                <w:color w:val="000000"/>
                <w:lang w:val="de-DE" w:eastAsia="de-DE"/>
              </w:rPr>
            </w:pPr>
            <w:r>
              <w:rPr>
                <w:rFonts w:ascii="Calibri" w:eastAsia="Times New Roman" w:hAnsi="Calibri" w:cs="Calibri"/>
                <w:color w:val="000000"/>
                <w:lang w:val="de-DE" w:eastAsia="de-DE"/>
              </w:rPr>
              <w:t xml:space="preserve">Tragen eines </w:t>
            </w:r>
            <w:r w:rsidR="004C5D32" w:rsidRPr="004C5D32">
              <w:rPr>
                <w:rFonts w:ascii="Calibri" w:eastAsia="Times New Roman" w:hAnsi="Calibri" w:cs="Calibri"/>
                <w:color w:val="000000"/>
                <w:lang w:val="de-DE" w:eastAsia="de-DE"/>
              </w:rPr>
              <w:t>Mund-Nasen-Schutz</w:t>
            </w:r>
          </w:p>
        </w:tc>
      </w:tr>
      <w:tr w:rsidR="004C5D32" w:rsidRPr="004C5D32" w14:paraId="1378D681"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68531E9F"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 </w:t>
            </w:r>
          </w:p>
        </w:tc>
        <w:tc>
          <w:tcPr>
            <w:tcW w:w="5245" w:type="dxa"/>
            <w:tcBorders>
              <w:top w:val="nil"/>
              <w:left w:val="nil"/>
              <w:bottom w:val="single" w:sz="4" w:space="0" w:color="auto"/>
              <w:right w:val="single" w:sz="4" w:space="0" w:color="auto"/>
            </w:tcBorders>
            <w:shd w:val="clear" w:color="auto" w:fill="auto"/>
            <w:noWrap/>
            <w:vAlign w:val="bottom"/>
            <w:hideMark/>
          </w:tcPr>
          <w:p w14:paraId="57CAA06A" w14:textId="0BC5FC01" w:rsidR="004C5D32" w:rsidRPr="004C5D32" w:rsidRDefault="005F1AC2" w:rsidP="004C5D32">
            <w:pPr>
              <w:spacing w:after="0" w:line="240" w:lineRule="auto"/>
              <w:rPr>
                <w:rFonts w:ascii="Calibri" w:eastAsia="Times New Roman" w:hAnsi="Calibri" w:cs="Calibri"/>
                <w:color w:val="000000"/>
                <w:lang w:val="de-DE" w:eastAsia="de-DE"/>
              </w:rPr>
            </w:pPr>
            <w:r>
              <w:rPr>
                <w:rFonts w:ascii="Calibri" w:eastAsia="Times New Roman" w:hAnsi="Calibri" w:cs="Calibri"/>
                <w:color w:val="000000"/>
                <w:lang w:val="de-DE" w:eastAsia="de-DE"/>
              </w:rPr>
              <w:t xml:space="preserve">Einhalten des </w:t>
            </w:r>
            <w:r w:rsidR="004C5D32" w:rsidRPr="004C5D32">
              <w:rPr>
                <w:rFonts w:ascii="Calibri" w:eastAsia="Times New Roman" w:hAnsi="Calibri" w:cs="Calibri"/>
                <w:color w:val="000000"/>
                <w:lang w:val="de-DE" w:eastAsia="de-DE"/>
              </w:rPr>
              <w:t>Mindestabstand</w:t>
            </w:r>
            <w:r>
              <w:rPr>
                <w:rFonts w:ascii="Calibri" w:eastAsia="Times New Roman" w:hAnsi="Calibri" w:cs="Calibri"/>
                <w:color w:val="000000"/>
                <w:lang w:val="de-DE" w:eastAsia="de-DE"/>
              </w:rPr>
              <w:t>s</w:t>
            </w:r>
          </w:p>
        </w:tc>
      </w:tr>
      <w:tr w:rsidR="004C5D32" w:rsidRPr="004C5D32" w14:paraId="6BC9A185"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1DC9DE18"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 </w:t>
            </w:r>
          </w:p>
        </w:tc>
        <w:tc>
          <w:tcPr>
            <w:tcW w:w="5245" w:type="dxa"/>
            <w:tcBorders>
              <w:top w:val="nil"/>
              <w:left w:val="nil"/>
              <w:bottom w:val="single" w:sz="4" w:space="0" w:color="auto"/>
              <w:right w:val="single" w:sz="4" w:space="0" w:color="auto"/>
            </w:tcBorders>
            <w:shd w:val="clear" w:color="auto" w:fill="auto"/>
            <w:noWrap/>
            <w:vAlign w:val="bottom"/>
            <w:hideMark/>
          </w:tcPr>
          <w:p w14:paraId="645A0047"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Kein Einlass bei Krankheitssymptomen</w:t>
            </w:r>
          </w:p>
        </w:tc>
      </w:tr>
      <w:tr w:rsidR="004C5D32" w:rsidRPr="004C5D32" w14:paraId="2B9630C3"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31466394"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 </w:t>
            </w:r>
          </w:p>
        </w:tc>
        <w:tc>
          <w:tcPr>
            <w:tcW w:w="5245" w:type="dxa"/>
            <w:tcBorders>
              <w:top w:val="nil"/>
              <w:left w:val="nil"/>
              <w:bottom w:val="single" w:sz="4" w:space="0" w:color="auto"/>
              <w:right w:val="single" w:sz="4" w:space="0" w:color="auto"/>
            </w:tcBorders>
            <w:shd w:val="clear" w:color="auto" w:fill="auto"/>
            <w:noWrap/>
            <w:vAlign w:val="bottom"/>
            <w:hideMark/>
          </w:tcPr>
          <w:p w14:paraId="7466ECC5"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Regelmäßiges Lüften</w:t>
            </w:r>
          </w:p>
        </w:tc>
      </w:tr>
      <w:tr w:rsidR="00960BF0" w:rsidRPr="004C5D32" w14:paraId="1513EC44"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tcPr>
          <w:p w14:paraId="6D80AC6C" w14:textId="77777777" w:rsidR="00960BF0" w:rsidRPr="004C5D32" w:rsidRDefault="00960BF0" w:rsidP="004C5D32">
            <w:pPr>
              <w:spacing w:after="0" w:line="240" w:lineRule="auto"/>
              <w:rPr>
                <w:rFonts w:ascii="Calibri" w:eastAsia="Times New Roman" w:hAnsi="Calibri" w:cs="Calibri"/>
                <w:color w:val="000000"/>
                <w:lang w:val="de-DE" w:eastAsia="de-DE"/>
              </w:rPr>
            </w:pPr>
          </w:p>
        </w:tc>
        <w:tc>
          <w:tcPr>
            <w:tcW w:w="5245" w:type="dxa"/>
            <w:tcBorders>
              <w:top w:val="nil"/>
              <w:left w:val="nil"/>
              <w:bottom w:val="single" w:sz="4" w:space="0" w:color="auto"/>
              <w:right w:val="single" w:sz="4" w:space="0" w:color="auto"/>
            </w:tcBorders>
            <w:shd w:val="clear" w:color="auto" w:fill="auto"/>
            <w:noWrap/>
            <w:vAlign w:val="bottom"/>
          </w:tcPr>
          <w:p w14:paraId="7C63A092" w14:textId="385B9D7B" w:rsidR="00960BF0" w:rsidRPr="004C5D32" w:rsidRDefault="00960BF0" w:rsidP="004C5D32">
            <w:pPr>
              <w:spacing w:after="0" w:line="240" w:lineRule="auto"/>
              <w:rPr>
                <w:rFonts w:ascii="Calibri" w:eastAsia="Times New Roman" w:hAnsi="Calibri" w:cs="Calibri"/>
                <w:color w:val="000000"/>
                <w:lang w:val="de-DE" w:eastAsia="de-DE"/>
              </w:rPr>
            </w:pPr>
            <w:r>
              <w:rPr>
                <w:rFonts w:ascii="Calibri" w:eastAsia="Times New Roman" w:hAnsi="Calibri" w:cs="Calibri"/>
                <w:color w:val="000000"/>
                <w:lang w:val="de-DE" w:eastAsia="de-DE"/>
              </w:rPr>
              <w:t>MitarbeiterInnen aus der Risikogruppe oder mit regelmäßigem Kontakt zu Personen aus Risikogruppen betreuen keine Öffnungszeiten</w:t>
            </w:r>
          </w:p>
        </w:tc>
      </w:tr>
      <w:tr w:rsidR="004C5D32" w:rsidRPr="004C5D32" w14:paraId="18324E6C"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3BD97199"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 </w:t>
            </w:r>
          </w:p>
        </w:tc>
        <w:tc>
          <w:tcPr>
            <w:tcW w:w="5245" w:type="dxa"/>
            <w:tcBorders>
              <w:top w:val="nil"/>
              <w:left w:val="nil"/>
              <w:bottom w:val="single" w:sz="4" w:space="0" w:color="auto"/>
              <w:right w:val="single" w:sz="4" w:space="0" w:color="auto"/>
            </w:tcBorders>
            <w:shd w:val="clear" w:color="auto" w:fill="auto"/>
            <w:noWrap/>
            <w:vAlign w:val="bottom"/>
            <w:hideMark/>
          </w:tcPr>
          <w:p w14:paraId="1FE7BC5F" w14:textId="1DE78119" w:rsidR="004C5D32" w:rsidRPr="004C5D32" w:rsidRDefault="004C5D32" w:rsidP="004C5D32">
            <w:pPr>
              <w:spacing w:after="0" w:line="240" w:lineRule="auto"/>
              <w:rPr>
                <w:rFonts w:ascii="Calibri" w:eastAsia="Times New Roman" w:hAnsi="Calibri" w:cs="Calibri"/>
                <w:color w:val="000000"/>
                <w:lang w:val="de-DE" w:eastAsia="de-DE"/>
              </w:rPr>
            </w:pPr>
          </w:p>
        </w:tc>
      </w:tr>
      <w:tr w:rsidR="004C5D32" w:rsidRPr="004C5D32" w14:paraId="2E19543D"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B22573D" w14:textId="77777777" w:rsidR="004C5D32" w:rsidRPr="004C5D32" w:rsidRDefault="004C5D32" w:rsidP="004C5D32">
            <w:pPr>
              <w:spacing w:after="0" w:line="240" w:lineRule="auto"/>
              <w:rPr>
                <w:rFonts w:ascii="Calibri" w:eastAsia="Times New Roman" w:hAnsi="Calibri" w:cs="Calibri"/>
                <w:b/>
                <w:bCs/>
                <w:color w:val="000000"/>
                <w:lang w:val="de-DE" w:eastAsia="de-DE"/>
              </w:rPr>
            </w:pPr>
            <w:r w:rsidRPr="004C5D32">
              <w:rPr>
                <w:rFonts w:ascii="Calibri" w:eastAsia="Times New Roman" w:hAnsi="Calibri" w:cs="Calibri"/>
                <w:b/>
                <w:bCs/>
                <w:color w:val="000000"/>
                <w:lang w:eastAsia="de-DE"/>
              </w:rPr>
              <w:t>Risiko</w:t>
            </w:r>
          </w:p>
        </w:tc>
        <w:tc>
          <w:tcPr>
            <w:tcW w:w="5245" w:type="dxa"/>
            <w:tcBorders>
              <w:top w:val="nil"/>
              <w:left w:val="nil"/>
              <w:bottom w:val="single" w:sz="4" w:space="0" w:color="auto"/>
              <w:right w:val="single" w:sz="4" w:space="0" w:color="auto"/>
            </w:tcBorders>
            <w:shd w:val="clear" w:color="auto" w:fill="auto"/>
            <w:noWrap/>
            <w:vAlign w:val="bottom"/>
            <w:hideMark/>
          </w:tcPr>
          <w:p w14:paraId="6F79C8CD" w14:textId="77777777" w:rsidR="004C5D32" w:rsidRPr="004C5D32" w:rsidRDefault="004C5D32" w:rsidP="004C5D32">
            <w:pPr>
              <w:spacing w:after="0" w:line="240" w:lineRule="auto"/>
              <w:rPr>
                <w:rFonts w:ascii="Calibri" w:eastAsia="Times New Roman" w:hAnsi="Calibri" w:cs="Calibri"/>
                <w:b/>
                <w:bCs/>
                <w:color w:val="000000"/>
                <w:lang w:val="de-DE" w:eastAsia="de-DE"/>
              </w:rPr>
            </w:pPr>
            <w:r w:rsidRPr="004C5D32">
              <w:rPr>
                <w:rFonts w:ascii="Calibri" w:eastAsia="Times New Roman" w:hAnsi="Calibri" w:cs="Calibri"/>
                <w:b/>
                <w:bCs/>
                <w:color w:val="000000"/>
                <w:lang w:val="de-DE" w:eastAsia="de-DE"/>
              </w:rPr>
              <w:t>Maßnahmen zur Risikovermeidung</w:t>
            </w:r>
          </w:p>
        </w:tc>
      </w:tr>
      <w:tr w:rsidR="004C5D32" w:rsidRPr="004C5D32" w14:paraId="2594AF36"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CC17411"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Infektion über Gegenstände, Flächen</w:t>
            </w:r>
          </w:p>
        </w:tc>
        <w:tc>
          <w:tcPr>
            <w:tcW w:w="5245" w:type="dxa"/>
            <w:tcBorders>
              <w:top w:val="nil"/>
              <w:left w:val="nil"/>
              <w:bottom w:val="single" w:sz="4" w:space="0" w:color="auto"/>
              <w:right w:val="single" w:sz="4" w:space="0" w:color="auto"/>
            </w:tcBorders>
            <w:shd w:val="clear" w:color="auto" w:fill="auto"/>
            <w:noWrap/>
            <w:vAlign w:val="bottom"/>
            <w:hideMark/>
          </w:tcPr>
          <w:p w14:paraId="448E63BA"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Hände waschen/desinfizieren</w:t>
            </w:r>
          </w:p>
        </w:tc>
      </w:tr>
      <w:tr w:rsidR="004C5D32" w:rsidRPr="004C5D32" w14:paraId="59ACB268"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54127FE2"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 </w:t>
            </w:r>
          </w:p>
        </w:tc>
        <w:tc>
          <w:tcPr>
            <w:tcW w:w="5245" w:type="dxa"/>
            <w:tcBorders>
              <w:top w:val="nil"/>
              <w:left w:val="nil"/>
              <w:bottom w:val="single" w:sz="4" w:space="0" w:color="auto"/>
              <w:right w:val="single" w:sz="4" w:space="0" w:color="auto"/>
            </w:tcBorders>
            <w:shd w:val="clear" w:color="auto" w:fill="auto"/>
            <w:noWrap/>
            <w:vAlign w:val="bottom"/>
            <w:hideMark/>
          </w:tcPr>
          <w:p w14:paraId="64C0F610" w14:textId="57EBA010" w:rsidR="004C5D32" w:rsidRPr="004C5D32" w:rsidRDefault="005F1AC2" w:rsidP="004C5D32">
            <w:pPr>
              <w:spacing w:after="0" w:line="240" w:lineRule="auto"/>
              <w:rPr>
                <w:rFonts w:ascii="Calibri" w:eastAsia="Times New Roman" w:hAnsi="Calibri" w:cs="Calibri"/>
                <w:color w:val="000000"/>
                <w:lang w:val="de-DE" w:eastAsia="de-DE"/>
              </w:rPr>
            </w:pPr>
            <w:r>
              <w:rPr>
                <w:rFonts w:ascii="Calibri" w:eastAsia="Times New Roman" w:hAnsi="Calibri" w:cs="Calibri"/>
                <w:color w:val="000000"/>
                <w:lang w:val="de-DE" w:eastAsia="de-DE"/>
              </w:rPr>
              <w:t>R</w:t>
            </w:r>
            <w:r w:rsidR="004C5D32" w:rsidRPr="004C5D32">
              <w:rPr>
                <w:rFonts w:ascii="Calibri" w:eastAsia="Times New Roman" w:hAnsi="Calibri" w:cs="Calibri"/>
                <w:color w:val="000000"/>
                <w:lang w:val="de-DE" w:eastAsia="de-DE"/>
              </w:rPr>
              <w:t>egelmäßige Reinigung von Flächen</w:t>
            </w:r>
          </w:p>
        </w:tc>
      </w:tr>
      <w:tr w:rsidR="004C5D32" w:rsidRPr="004C5D32" w14:paraId="47EE9007" w14:textId="77777777" w:rsidTr="0018715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51451D84" w14:textId="77777777"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 </w:t>
            </w:r>
          </w:p>
        </w:tc>
        <w:tc>
          <w:tcPr>
            <w:tcW w:w="5245" w:type="dxa"/>
            <w:tcBorders>
              <w:top w:val="nil"/>
              <w:left w:val="nil"/>
              <w:bottom w:val="single" w:sz="4" w:space="0" w:color="auto"/>
              <w:right w:val="single" w:sz="4" w:space="0" w:color="auto"/>
            </w:tcBorders>
            <w:shd w:val="clear" w:color="auto" w:fill="auto"/>
            <w:noWrap/>
            <w:vAlign w:val="bottom"/>
            <w:hideMark/>
          </w:tcPr>
          <w:p w14:paraId="638A33B5" w14:textId="07929566" w:rsidR="004C5D32" w:rsidRPr="004C5D32" w:rsidRDefault="004C5D32" w:rsidP="004C5D32">
            <w:pPr>
              <w:spacing w:after="0" w:line="240" w:lineRule="auto"/>
              <w:rPr>
                <w:rFonts w:ascii="Calibri" w:eastAsia="Times New Roman" w:hAnsi="Calibri" w:cs="Calibri"/>
                <w:color w:val="000000"/>
                <w:lang w:val="de-DE" w:eastAsia="de-DE"/>
              </w:rPr>
            </w:pPr>
            <w:r w:rsidRPr="004C5D32">
              <w:rPr>
                <w:rFonts w:ascii="Calibri" w:eastAsia="Times New Roman" w:hAnsi="Calibri" w:cs="Calibri"/>
                <w:color w:val="000000"/>
                <w:lang w:val="de-DE" w:eastAsia="de-DE"/>
              </w:rPr>
              <w:t>Lagerzeit</w:t>
            </w:r>
            <w:r w:rsidR="0023404E">
              <w:rPr>
                <w:rFonts w:ascii="Calibri" w:eastAsia="Times New Roman" w:hAnsi="Calibri" w:cs="Calibri"/>
                <w:color w:val="000000"/>
                <w:lang w:val="de-DE" w:eastAsia="de-DE"/>
              </w:rPr>
              <w:t xml:space="preserve"> für Medien</w:t>
            </w:r>
          </w:p>
        </w:tc>
      </w:tr>
    </w:tbl>
    <w:p w14:paraId="53CC4B77" w14:textId="77777777" w:rsidR="003606CA" w:rsidRDefault="003606CA" w:rsidP="00CE3BEC"/>
    <w:p w14:paraId="7443B6E8" w14:textId="77777777" w:rsidR="004C5D32" w:rsidRPr="00CE3BEC" w:rsidRDefault="004C5D32" w:rsidP="003606CA">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CE3BEC">
        <w:rPr>
          <w:b/>
        </w:rPr>
        <w:t>d)</w:t>
      </w:r>
      <w:r w:rsidRPr="00CE3BEC">
        <w:rPr>
          <w:b/>
        </w:rPr>
        <w:tab/>
        <w:t>Regelungen betreffend die Nutzung sanitärer Einrichtungen</w:t>
      </w:r>
    </w:p>
    <w:p w14:paraId="64CCC808" w14:textId="14CDA962" w:rsidR="00CE3BEC" w:rsidRDefault="005873BE" w:rsidP="00CE3BEC">
      <w:r>
        <w:t xml:space="preserve">Die Toiletten in der Anlage des Pfarrhofes dürfen von nicht mehr als 2 Personen gleichzeitig benutzt werden. Die Toiletten werden in regelmäßigen Abständen gereinigt, für die Nachfüllung von Seifenspender und Papierhandtüchern ist das Reinigungspersonal verantwortlich. </w:t>
      </w:r>
    </w:p>
    <w:p w14:paraId="7C75FFE3" w14:textId="3366EED0" w:rsidR="005873BE" w:rsidRPr="00CE3BEC" w:rsidRDefault="005873BE" w:rsidP="00CE3BEC">
      <w:r>
        <w:t>Auf die max. Personenanzahl wird auf der Tür der WC-Anlage hingewiesen.</w:t>
      </w:r>
    </w:p>
    <w:p w14:paraId="1F22CE86" w14:textId="77777777" w:rsidR="00CE3BEC" w:rsidRPr="00CE3BEC" w:rsidRDefault="00CE3BEC" w:rsidP="003606CA">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CE3BEC">
        <w:rPr>
          <w:b/>
        </w:rPr>
        <w:t>e)</w:t>
      </w:r>
      <w:r w:rsidRPr="00CE3BEC">
        <w:rPr>
          <w:b/>
        </w:rPr>
        <w:tab/>
        <w:t>Regelungen betreffend die Verabreichung von Speisen und Getränken</w:t>
      </w:r>
    </w:p>
    <w:p w14:paraId="1559A893" w14:textId="6DCC56AF" w:rsidR="00CE3BEC" w:rsidRPr="00CE3BEC" w:rsidRDefault="005873BE" w:rsidP="00CE3BEC">
      <w:r>
        <w:t>In der Bücherei werden keine Getränke und Speisen verabreicht</w:t>
      </w:r>
      <w:r w:rsidR="006C5288">
        <w:t>.</w:t>
      </w:r>
    </w:p>
    <w:p w14:paraId="2BA4C43A" w14:textId="77777777" w:rsidR="00CE3BEC" w:rsidRPr="00CE3BEC" w:rsidRDefault="00CE3BEC" w:rsidP="003606CA">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CE3BEC">
        <w:rPr>
          <w:b/>
        </w:rPr>
        <w:t>f)</w:t>
      </w:r>
      <w:r w:rsidRPr="00CE3BEC">
        <w:rPr>
          <w:b/>
        </w:rPr>
        <w:tab/>
        <w:t>Regelungen zur Steuerung der Kundenströme und Regulierung der Anzahl der Kunden</w:t>
      </w:r>
    </w:p>
    <w:p w14:paraId="68B156EA" w14:textId="55F865AD" w:rsidR="005873BE" w:rsidRDefault="005873BE" w:rsidP="00B70914">
      <w:pPr>
        <w:pStyle w:val="Listenabsatz"/>
        <w:numPr>
          <w:ilvl w:val="0"/>
          <w:numId w:val="10"/>
        </w:numPr>
      </w:pPr>
      <w:r>
        <w:t xml:space="preserve">Max. 6 Kunden dürfen die Bibliothek gleichzeitig betreten. </w:t>
      </w:r>
    </w:p>
    <w:p w14:paraId="4F7575B8" w14:textId="48D8E8B5" w:rsidR="00B70914" w:rsidRDefault="005873BE" w:rsidP="00B70914">
      <w:pPr>
        <w:pStyle w:val="Listenabsatz"/>
        <w:numPr>
          <w:ilvl w:val="0"/>
          <w:numId w:val="10"/>
        </w:numPr>
      </w:pPr>
      <w:r>
        <w:t>Die Bibliothekarin achtet beim Eingangsbereich auf die Einhaltung der Personenanzahl</w:t>
      </w:r>
      <w:r w:rsidR="00652143">
        <w:t>.</w:t>
      </w:r>
    </w:p>
    <w:p w14:paraId="5F66B983" w14:textId="77777777" w:rsidR="00CE3BEC" w:rsidRDefault="00CE3BEC" w:rsidP="003606CA">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CE3BEC">
        <w:rPr>
          <w:b/>
        </w:rPr>
        <w:t>g)</w:t>
      </w:r>
      <w:r w:rsidRPr="00CE3BEC">
        <w:rPr>
          <w:b/>
        </w:rPr>
        <w:tab/>
        <w:t>Entzerrungsmaßnahmen, wie Abs</w:t>
      </w:r>
      <w:r>
        <w:rPr>
          <w:b/>
        </w:rPr>
        <w:t>perrungen und Bodenmarkierungen</w:t>
      </w:r>
    </w:p>
    <w:p w14:paraId="0DD298DA" w14:textId="574069D1" w:rsidR="001060ED" w:rsidRPr="00E00065" w:rsidRDefault="005873BE" w:rsidP="00CE3BEC">
      <w:r>
        <w:lastRenderedPageBreak/>
        <w:t>Als Entzerrungsmaßnahme wird bei der Ausleihtheke eine Bodenmarkierung eingesetzt.</w:t>
      </w:r>
    </w:p>
    <w:p w14:paraId="633E9732" w14:textId="77777777" w:rsidR="00CE3BEC" w:rsidRDefault="00CE3BEC" w:rsidP="003606CA">
      <w:pPr>
        <w:pBdr>
          <w:top w:val="single" w:sz="4" w:space="1" w:color="auto"/>
          <w:left w:val="single" w:sz="4" w:space="4" w:color="auto"/>
          <w:bottom w:val="single" w:sz="4" w:space="1" w:color="auto"/>
          <w:right w:val="single" w:sz="4" w:space="4" w:color="auto"/>
        </w:pBdr>
        <w:shd w:val="clear" w:color="auto" w:fill="DBE5F1" w:themeFill="accent1" w:themeFillTint="33"/>
        <w:ind w:left="705" w:hanging="705"/>
        <w:rPr>
          <w:b/>
        </w:rPr>
      </w:pPr>
      <w:r w:rsidRPr="00CE3BEC">
        <w:rPr>
          <w:b/>
        </w:rPr>
        <w:t>h)</w:t>
      </w:r>
      <w:r w:rsidRPr="00CE3BEC">
        <w:rPr>
          <w:b/>
        </w:rPr>
        <w:tab/>
        <w:t>Vorgaben zur Schulung der Händler und Betreiber von Gastgewerbe</w:t>
      </w:r>
      <w:r>
        <w:rPr>
          <w:b/>
        </w:rPr>
        <w:t>n in Bezug auf Hygienemaßnahmen</w:t>
      </w:r>
    </w:p>
    <w:p w14:paraId="733B4C40" w14:textId="30CA60E6" w:rsidR="00265FAE" w:rsidRPr="00265FAE" w:rsidRDefault="005873BE" w:rsidP="00CE3BEC">
      <w:r>
        <w:t xml:space="preserve">Eine Schulung zu den Hygienemaßnahmen aller Mitarbeiterinnen fand am </w:t>
      </w:r>
      <w:r w:rsidR="00960BF0">
        <w:t xml:space="preserve">20. Mai statt. Die Mitarbeiterinnen erhalten das </w:t>
      </w:r>
      <w:proofErr w:type="spellStart"/>
      <w:r w:rsidR="00960BF0">
        <w:t>Covid</w:t>
      </w:r>
      <w:proofErr w:type="spellEnd"/>
      <w:r w:rsidR="00960BF0">
        <w:t xml:space="preserve"> – Präventionskonzept und werden laufend zu Veränderungen unterrichtet.</w:t>
      </w:r>
    </w:p>
    <w:p w14:paraId="44E93374" w14:textId="77777777" w:rsidR="00CE3BEC" w:rsidRPr="00CE3BEC" w:rsidRDefault="00CE3BEC" w:rsidP="003606CA">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CE3BEC">
        <w:rPr>
          <w:b/>
        </w:rPr>
        <w:t>i)</w:t>
      </w:r>
      <w:r w:rsidRPr="00CE3BEC">
        <w:rPr>
          <w:b/>
        </w:rPr>
        <w:tab/>
        <w:t>Regelungen zur Verhinderung veranst</w:t>
      </w:r>
      <w:r>
        <w:rPr>
          <w:b/>
        </w:rPr>
        <w:t>altungsähnlicher Zusammenkünfte</w:t>
      </w:r>
    </w:p>
    <w:p w14:paraId="4167BAE3" w14:textId="54D25199" w:rsidR="008F0EFF" w:rsidRDefault="00960BF0" w:rsidP="00960BF0">
      <w:r>
        <w:t xml:space="preserve">Die MitarbeiterInnen achten auf die Einhalten der Abstandsregeln und weisen bei Bedarf die Besucher darauf hin. </w:t>
      </w:r>
    </w:p>
    <w:sectPr w:rsidR="008F0EFF" w:rsidSect="001A3B7D">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4DF19" w14:textId="77777777" w:rsidR="00A65697" w:rsidRDefault="00A65697" w:rsidP="001F4F8C">
      <w:pPr>
        <w:spacing w:after="0" w:line="240" w:lineRule="auto"/>
      </w:pPr>
      <w:r>
        <w:separator/>
      </w:r>
    </w:p>
  </w:endnote>
  <w:endnote w:type="continuationSeparator" w:id="0">
    <w:p w14:paraId="06FF0E81" w14:textId="77777777" w:rsidR="00A65697" w:rsidRDefault="00A65697" w:rsidP="001F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410359"/>
      <w:docPartObj>
        <w:docPartGallery w:val="Page Numbers (Bottom of Page)"/>
        <w:docPartUnique/>
      </w:docPartObj>
    </w:sdtPr>
    <w:sdtEndPr/>
    <w:sdtContent>
      <w:p w14:paraId="11CFA45E" w14:textId="77777777" w:rsidR="001A3B7D" w:rsidRDefault="001A3B7D">
        <w:pPr>
          <w:pStyle w:val="Fuzeile"/>
          <w:jc w:val="right"/>
        </w:pPr>
        <w:r>
          <w:fldChar w:fldCharType="begin"/>
        </w:r>
        <w:r>
          <w:instrText>PAGE   \* MERGEFORMAT</w:instrText>
        </w:r>
        <w:r>
          <w:fldChar w:fldCharType="separate"/>
        </w:r>
        <w:r w:rsidR="008107C8" w:rsidRPr="008107C8">
          <w:rPr>
            <w:noProof/>
            <w:lang w:val="de-DE"/>
          </w:rPr>
          <w:t>3</w:t>
        </w:r>
        <w:r>
          <w:fldChar w:fldCharType="end"/>
        </w:r>
      </w:p>
    </w:sdtContent>
  </w:sdt>
  <w:p w14:paraId="65E15B39" w14:textId="77777777" w:rsidR="001A3B7D" w:rsidRDefault="001A3B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9E85E" w14:textId="77777777" w:rsidR="00A65697" w:rsidRDefault="00A65697" w:rsidP="001F4F8C">
      <w:pPr>
        <w:spacing w:after="0" w:line="240" w:lineRule="auto"/>
      </w:pPr>
      <w:r>
        <w:separator/>
      </w:r>
    </w:p>
  </w:footnote>
  <w:footnote w:type="continuationSeparator" w:id="0">
    <w:p w14:paraId="64E90756" w14:textId="77777777" w:rsidR="00A65697" w:rsidRDefault="00A65697" w:rsidP="001F4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636D2"/>
    <w:multiLevelType w:val="hybridMultilevel"/>
    <w:tmpl w:val="84B814F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CB32C5F"/>
    <w:multiLevelType w:val="hybridMultilevel"/>
    <w:tmpl w:val="F72E33DA"/>
    <w:lvl w:ilvl="0" w:tplc="BC8E0FA8">
      <w:start w:val="1"/>
      <w:numFmt w:val="bullet"/>
      <w:lvlText w:val=""/>
      <w:lvlJc w:val="left"/>
      <w:pPr>
        <w:ind w:left="720" w:hanging="360"/>
      </w:pPr>
      <w:rPr>
        <w:rFonts w:ascii="Symbol" w:hAnsi="Symbol" w:hint="default"/>
      </w:rPr>
    </w:lvl>
    <w:lvl w:ilvl="1" w:tplc="0A4099A6">
      <w:start w:val="1"/>
      <w:numFmt w:val="bullet"/>
      <w:lvlText w:val="o"/>
      <w:lvlJc w:val="left"/>
      <w:pPr>
        <w:ind w:left="1440" w:hanging="360"/>
      </w:pPr>
      <w:rPr>
        <w:rFonts w:ascii="Courier New" w:hAnsi="Courier New" w:cs="Courier New" w:hint="default"/>
      </w:rPr>
    </w:lvl>
    <w:lvl w:ilvl="2" w:tplc="E8827220">
      <w:start w:val="1"/>
      <w:numFmt w:val="bullet"/>
      <w:lvlText w:val=""/>
      <w:lvlJc w:val="left"/>
      <w:pPr>
        <w:ind w:left="2160" w:hanging="360"/>
      </w:pPr>
      <w:rPr>
        <w:rFonts w:ascii="Wingdings" w:hAnsi="Wingdings" w:hint="default"/>
      </w:rPr>
    </w:lvl>
    <w:lvl w:ilvl="3" w:tplc="AFB2DED8">
      <w:start w:val="1"/>
      <w:numFmt w:val="bullet"/>
      <w:lvlText w:val=""/>
      <w:lvlJc w:val="left"/>
      <w:pPr>
        <w:ind w:left="2880" w:hanging="360"/>
      </w:pPr>
      <w:rPr>
        <w:rFonts w:ascii="Symbol" w:hAnsi="Symbol" w:hint="default"/>
      </w:rPr>
    </w:lvl>
    <w:lvl w:ilvl="4" w:tplc="B48616EA">
      <w:start w:val="1"/>
      <w:numFmt w:val="bullet"/>
      <w:lvlText w:val="o"/>
      <w:lvlJc w:val="left"/>
      <w:pPr>
        <w:ind w:left="3600" w:hanging="360"/>
      </w:pPr>
      <w:rPr>
        <w:rFonts w:ascii="Courier New" w:hAnsi="Courier New" w:cs="Courier New" w:hint="default"/>
      </w:rPr>
    </w:lvl>
    <w:lvl w:ilvl="5" w:tplc="7D64FF8C">
      <w:start w:val="1"/>
      <w:numFmt w:val="bullet"/>
      <w:lvlText w:val=""/>
      <w:lvlJc w:val="left"/>
      <w:pPr>
        <w:ind w:left="4320" w:hanging="360"/>
      </w:pPr>
      <w:rPr>
        <w:rFonts w:ascii="Wingdings" w:hAnsi="Wingdings" w:hint="default"/>
      </w:rPr>
    </w:lvl>
    <w:lvl w:ilvl="6" w:tplc="53B81EA8">
      <w:start w:val="1"/>
      <w:numFmt w:val="bullet"/>
      <w:lvlText w:val=""/>
      <w:lvlJc w:val="left"/>
      <w:pPr>
        <w:ind w:left="5040" w:hanging="360"/>
      </w:pPr>
      <w:rPr>
        <w:rFonts w:ascii="Symbol" w:hAnsi="Symbol" w:hint="default"/>
      </w:rPr>
    </w:lvl>
    <w:lvl w:ilvl="7" w:tplc="6E6EF870">
      <w:start w:val="1"/>
      <w:numFmt w:val="bullet"/>
      <w:lvlText w:val="o"/>
      <w:lvlJc w:val="left"/>
      <w:pPr>
        <w:ind w:left="5760" w:hanging="360"/>
      </w:pPr>
      <w:rPr>
        <w:rFonts w:ascii="Courier New" w:hAnsi="Courier New" w:cs="Courier New" w:hint="default"/>
      </w:rPr>
    </w:lvl>
    <w:lvl w:ilvl="8" w:tplc="8C04E02C">
      <w:start w:val="1"/>
      <w:numFmt w:val="bullet"/>
      <w:lvlText w:val=""/>
      <w:lvlJc w:val="left"/>
      <w:pPr>
        <w:ind w:left="6480" w:hanging="360"/>
      </w:pPr>
      <w:rPr>
        <w:rFonts w:ascii="Wingdings" w:hAnsi="Wingdings" w:hint="default"/>
      </w:rPr>
    </w:lvl>
  </w:abstractNum>
  <w:abstractNum w:abstractNumId="2" w15:restartNumberingAfterBreak="0">
    <w:nsid w:val="3A690B1C"/>
    <w:multiLevelType w:val="hybridMultilevel"/>
    <w:tmpl w:val="A792FD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922B17"/>
    <w:multiLevelType w:val="hybridMultilevel"/>
    <w:tmpl w:val="875A02F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4E5B4D10"/>
    <w:multiLevelType w:val="hybridMultilevel"/>
    <w:tmpl w:val="A314E7D2"/>
    <w:lvl w:ilvl="0" w:tplc="78C6E18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3A5434"/>
    <w:multiLevelType w:val="hybridMultilevel"/>
    <w:tmpl w:val="2B34C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D34AB1"/>
    <w:multiLevelType w:val="hybridMultilevel"/>
    <w:tmpl w:val="8A929F44"/>
    <w:lvl w:ilvl="0" w:tplc="433CBF32">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19700F"/>
    <w:multiLevelType w:val="hybridMultilevel"/>
    <w:tmpl w:val="83721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711398"/>
    <w:multiLevelType w:val="hybridMultilevel"/>
    <w:tmpl w:val="BCE63E2E"/>
    <w:lvl w:ilvl="0" w:tplc="D868A640">
      <w:start w:val="1"/>
      <w:numFmt w:val="bullet"/>
      <w:lvlText w:val="-"/>
      <w:lvlJc w:val="left"/>
      <w:pPr>
        <w:ind w:left="1368" w:hanging="360"/>
      </w:pPr>
      <w:rPr>
        <w:rFonts w:ascii="Calibri" w:eastAsia="Calibri" w:hAnsi="Calibri" w:cs="Calibri" w:hint="default"/>
      </w:rPr>
    </w:lvl>
    <w:lvl w:ilvl="1" w:tplc="658E934C">
      <w:start w:val="1"/>
      <w:numFmt w:val="bullet"/>
      <w:lvlText w:val="o"/>
      <w:lvlJc w:val="left"/>
      <w:pPr>
        <w:ind w:left="2088" w:hanging="360"/>
      </w:pPr>
      <w:rPr>
        <w:rFonts w:ascii="Courier New" w:hAnsi="Courier New" w:cs="Courier New" w:hint="default"/>
      </w:rPr>
    </w:lvl>
    <w:lvl w:ilvl="2" w:tplc="67F81B8A">
      <w:start w:val="1"/>
      <w:numFmt w:val="bullet"/>
      <w:lvlText w:val=""/>
      <w:lvlJc w:val="left"/>
      <w:pPr>
        <w:ind w:left="2808" w:hanging="360"/>
      </w:pPr>
      <w:rPr>
        <w:rFonts w:ascii="Wingdings" w:hAnsi="Wingdings" w:hint="default"/>
      </w:rPr>
    </w:lvl>
    <w:lvl w:ilvl="3" w:tplc="DF5EB784">
      <w:start w:val="1"/>
      <w:numFmt w:val="bullet"/>
      <w:lvlText w:val=""/>
      <w:lvlJc w:val="left"/>
      <w:pPr>
        <w:ind w:left="3528" w:hanging="360"/>
      </w:pPr>
      <w:rPr>
        <w:rFonts w:ascii="Symbol" w:hAnsi="Symbol" w:hint="default"/>
      </w:rPr>
    </w:lvl>
    <w:lvl w:ilvl="4" w:tplc="CEF4F6B0">
      <w:start w:val="1"/>
      <w:numFmt w:val="bullet"/>
      <w:lvlText w:val="o"/>
      <w:lvlJc w:val="left"/>
      <w:pPr>
        <w:ind w:left="4248" w:hanging="360"/>
      </w:pPr>
      <w:rPr>
        <w:rFonts w:ascii="Courier New" w:hAnsi="Courier New" w:cs="Courier New" w:hint="default"/>
      </w:rPr>
    </w:lvl>
    <w:lvl w:ilvl="5" w:tplc="7BE4737A">
      <w:start w:val="1"/>
      <w:numFmt w:val="bullet"/>
      <w:lvlText w:val=""/>
      <w:lvlJc w:val="left"/>
      <w:pPr>
        <w:ind w:left="4968" w:hanging="360"/>
      </w:pPr>
      <w:rPr>
        <w:rFonts w:ascii="Wingdings" w:hAnsi="Wingdings" w:hint="default"/>
      </w:rPr>
    </w:lvl>
    <w:lvl w:ilvl="6" w:tplc="A878ACF2">
      <w:start w:val="1"/>
      <w:numFmt w:val="bullet"/>
      <w:lvlText w:val=""/>
      <w:lvlJc w:val="left"/>
      <w:pPr>
        <w:ind w:left="5688" w:hanging="360"/>
      </w:pPr>
      <w:rPr>
        <w:rFonts w:ascii="Symbol" w:hAnsi="Symbol" w:hint="default"/>
      </w:rPr>
    </w:lvl>
    <w:lvl w:ilvl="7" w:tplc="541C41AC">
      <w:start w:val="1"/>
      <w:numFmt w:val="bullet"/>
      <w:lvlText w:val="o"/>
      <w:lvlJc w:val="left"/>
      <w:pPr>
        <w:ind w:left="6408" w:hanging="360"/>
      </w:pPr>
      <w:rPr>
        <w:rFonts w:ascii="Courier New" w:hAnsi="Courier New" w:cs="Courier New" w:hint="default"/>
      </w:rPr>
    </w:lvl>
    <w:lvl w:ilvl="8" w:tplc="E0DCF9C6">
      <w:start w:val="1"/>
      <w:numFmt w:val="bullet"/>
      <w:lvlText w:val=""/>
      <w:lvlJc w:val="left"/>
      <w:pPr>
        <w:ind w:left="7128" w:hanging="360"/>
      </w:pPr>
      <w:rPr>
        <w:rFonts w:ascii="Wingdings" w:hAnsi="Wingdings" w:hint="default"/>
      </w:rPr>
    </w:lvl>
  </w:abstractNum>
  <w:abstractNum w:abstractNumId="9" w15:restartNumberingAfterBreak="0">
    <w:nsid w:val="7EA14113"/>
    <w:multiLevelType w:val="hybridMultilevel"/>
    <w:tmpl w:val="A40AC3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7F577E30"/>
    <w:multiLevelType w:val="hybridMultilevel"/>
    <w:tmpl w:val="883A8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8"/>
  </w:num>
  <w:num w:numId="6">
    <w:abstractNumId w:val="4"/>
  </w:num>
  <w:num w:numId="7">
    <w:abstractNumId w:val="7"/>
  </w:num>
  <w:num w:numId="8">
    <w:abstractNumId w:val="9"/>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F2"/>
    <w:rsid w:val="00080A68"/>
    <w:rsid w:val="000856AC"/>
    <w:rsid w:val="000E7E7F"/>
    <w:rsid w:val="001060ED"/>
    <w:rsid w:val="001153BE"/>
    <w:rsid w:val="00116AFA"/>
    <w:rsid w:val="001362B4"/>
    <w:rsid w:val="001362EF"/>
    <w:rsid w:val="00187154"/>
    <w:rsid w:val="001A0AF2"/>
    <w:rsid w:val="001A3B7D"/>
    <w:rsid w:val="001F4F8C"/>
    <w:rsid w:val="0023404E"/>
    <w:rsid w:val="00265FAE"/>
    <w:rsid w:val="0026675B"/>
    <w:rsid w:val="002735C1"/>
    <w:rsid w:val="00296A14"/>
    <w:rsid w:val="002E697E"/>
    <w:rsid w:val="003606CA"/>
    <w:rsid w:val="003835C4"/>
    <w:rsid w:val="00396C1A"/>
    <w:rsid w:val="003B75AA"/>
    <w:rsid w:val="0040021F"/>
    <w:rsid w:val="0041021E"/>
    <w:rsid w:val="00417ECE"/>
    <w:rsid w:val="00436CDA"/>
    <w:rsid w:val="00460E78"/>
    <w:rsid w:val="004C5D32"/>
    <w:rsid w:val="004D1D40"/>
    <w:rsid w:val="00515582"/>
    <w:rsid w:val="00552E1F"/>
    <w:rsid w:val="005546DF"/>
    <w:rsid w:val="005873BE"/>
    <w:rsid w:val="0059771C"/>
    <w:rsid w:val="005E1311"/>
    <w:rsid w:val="005E5626"/>
    <w:rsid w:val="005F1AC2"/>
    <w:rsid w:val="00626546"/>
    <w:rsid w:val="00652143"/>
    <w:rsid w:val="0068064A"/>
    <w:rsid w:val="006C5288"/>
    <w:rsid w:val="006E5BA2"/>
    <w:rsid w:val="006F6B6D"/>
    <w:rsid w:val="007011EA"/>
    <w:rsid w:val="007215D7"/>
    <w:rsid w:val="00772F11"/>
    <w:rsid w:val="00795314"/>
    <w:rsid w:val="008107C8"/>
    <w:rsid w:val="00815A84"/>
    <w:rsid w:val="008260D4"/>
    <w:rsid w:val="0084202F"/>
    <w:rsid w:val="00855407"/>
    <w:rsid w:val="00863119"/>
    <w:rsid w:val="008A64BC"/>
    <w:rsid w:val="008F0EFF"/>
    <w:rsid w:val="008F6765"/>
    <w:rsid w:val="00907B0A"/>
    <w:rsid w:val="00960BF0"/>
    <w:rsid w:val="00961A14"/>
    <w:rsid w:val="009664B0"/>
    <w:rsid w:val="00973275"/>
    <w:rsid w:val="00982DB4"/>
    <w:rsid w:val="00997068"/>
    <w:rsid w:val="009979EE"/>
    <w:rsid w:val="009A0386"/>
    <w:rsid w:val="009B5365"/>
    <w:rsid w:val="009D1FB2"/>
    <w:rsid w:val="009E2591"/>
    <w:rsid w:val="00A538CF"/>
    <w:rsid w:val="00A65697"/>
    <w:rsid w:val="00A71406"/>
    <w:rsid w:val="00A93C44"/>
    <w:rsid w:val="00AC04A3"/>
    <w:rsid w:val="00AD2C5C"/>
    <w:rsid w:val="00B06686"/>
    <w:rsid w:val="00B349CD"/>
    <w:rsid w:val="00B70914"/>
    <w:rsid w:val="00BD4939"/>
    <w:rsid w:val="00BE099C"/>
    <w:rsid w:val="00BF4587"/>
    <w:rsid w:val="00BF5038"/>
    <w:rsid w:val="00C212D6"/>
    <w:rsid w:val="00C64F5E"/>
    <w:rsid w:val="00C701FF"/>
    <w:rsid w:val="00CE3BEC"/>
    <w:rsid w:val="00CF4ECE"/>
    <w:rsid w:val="00D161DA"/>
    <w:rsid w:val="00D34445"/>
    <w:rsid w:val="00D54550"/>
    <w:rsid w:val="00D553B8"/>
    <w:rsid w:val="00D6346C"/>
    <w:rsid w:val="00DC19B7"/>
    <w:rsid w:val="00DE6CB7"/>
    <w:rsid w:val="00DE767D"/>
    <w:rsid w:val="00DF2876"/>
    <w:rsid w:val="00DF43CF"/>
    <w:rsid w:val="00E00065"/>
    <w:rsid w:val="00E14774"/>
    <w:rsid w:val="00E30F29"/>
    <w:rsid w:val="00E42F47"/>
    <w:rsid w:val="00E57DE5"/>
    <w:rsid w:val="00E723EE"/>
    <w:rsid w:val="00E75BA5"/>
    <w:rsid w:val="00E762C2"/>
    <w:rsid w:val="00E80665"/>
    <w:rsid w:val="00E87697"/>
    <w:rsid w:val="00EA1BAD"/>
    <w:rsid w:val="00EB17A0"/>
    <w:rsid w:val="00EE19ED"/>
    <w:rsid w:val="00EF70FE"/>
    <w:rsid w:val="00F0106E"/>
    <w:rsid w:val="00F16408"/>
    <w:rsid w:val="00F31743"/>
    <w:rsid w:val="00F32C86"/>
    <w:rsid w:val="00F32CE4"/>
    <w:rsid w:val="00F33956"/>
    <w:rsid w:val="00F94C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3284"/>
  <w15:docId w15:val="{F250B7B4-1CEA-492F-AA74-252F43F1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aehlunge1">
    <w:name w:val="aufzaehlunge1"/>
    <w:basedOn w:val="Standard"/>
    <w:rsid w:val="00E762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ufzaehlunge2">
    <w:name w:val="aufzaehlunge2"/>
    <w:basedOn w:val="Standard"/>
    <w:rsid w:val="00E762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Titel">
    <w:name w:val="Title"/>
    <w:basedOn w:val="Standard"/>
    <w:next w:val="Standard"/>
    <w:link w:val="TitelZchn"/>
    <w:uiPriority w:val="10"/>
    <w:qFormat/>
    <w:rsid w:val="00E762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62C2"/>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296A14"/>
    <w:rPr>
      <w:color w:val="0000FF" w:themeColor="hyperlink"/>
      <w:u w:val="single"/>
    </w:rPr>
  </w:style>
  <w:style w:type="character" w:customStyle="1" w:styleId="NichtaufgelsteErwhnung1">
    <w:name w:val="Nicht aufgelöste Erwähnung1"/>
    <w:basedOn w:val="Absatz-Standardschriftart"/>
    <w:uiPriority w:val="99"/>
    <w:semiHidden/>
    <w:unhideWhenUsed/>
    <w:rsid w:val="00296A14"/>
    <w:rPr>
      <w:color w:val="605E5C"/>
      <w:shd w:val="clear" w:color="auto" w:fill="E1DFDD"/>
    </w:rPr>
  </w:style>
  <w:style w:type="paragraph" w:styleId="Listenabsatz">
    <w:name w:val="List Paragraph"/>
    <w:basedOn w:val="Standard"/>
    <w:uiPriority w:val="34"/>
    <w:qFormat/>
    <w:rsid w:val="008F6765"/>
    <w:pPr>
      <w:ind w:left="720"/>
      <w:contextualSpacing/>
    </w:pPr>
  </w:style>
  <w:style w:type="paragraph" w:styleId="KeinLeerraum">
    <w:name w:val="No Spacing"/>
    <w:uiPriority w:val="1"/>
    <w:qFormat/>
    <w:rsid w:val="00CE3BEC"/>
    <w:pPr>
      <w:spacing w:after="0" w:line="240" w:lineRule="auto"/>
    </w:pPr>
  </w:style>
  <w:style w:type="paragraph" w:styleId="Sprechblasentext">
    <w:name w:val="Balloon Text"/>
    <w:basedOn w:val="Standard"/>
    <w:link w:val="SprechblasentextZchn"/>
    <w:uiPriority w:val="99"/>
    <w:semiHidden/>
    <w:unhideWhenUsed/>
    <w:rsid w:val="001F4F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F8C"/>
    <w:rPr>
      <w:rFonts w:ascii="Tahoma" w:hAnsi="Tahoma" w:cs="Tahoma"/>
      <w:sz w:val="16"/>
      <w:szCs w:val="16"/>
    </w:rPr>
  </w:style>
  <w:style w:type="paragraph" w:styleId="Kopfzeile">
    <w:name w:val="header"/>
    <w:basedOn w:val="Standard"/>
    <w:link w:val="KopfzeileZchn"/>
    <w:uiPriority w:val="99"/>
    <w:unhideWhenUsed/>
    <w:rsid w:val="001F4F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F8C"/>
  </w:style>
  <w:style w:type="paragraph" w:styleId="Fuzeile">
    <w:name w:val="footer"/>
    <w:basedOn w:val="Standard"/>
    <w:link w:val="FuzeileZchn"/>
    <w:uiPriority w:val="99"/>
    <w:unhideWhenUsed/>
    <w:rsid w:val="001F4F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F8C"/>
  </w:style>
  <w:style w:type="character" w:styleId="Kommentarzeichen">
    <w:name w:val="annotation reference"/>
    <w:basedOn w:val="Absatz-Standardschriftart"/>
    <w:uiPriority w:val="99"/>
    <w:semiHidden/>
    <w:unhideWhenUsed/>
    <w:rsid w:val="00C212D6"/>
    <w:rPr>
      <w:sz w:val="16"/>
      <w:szCs w:val="16"/>
    </w:rPr>
  </w:style>
  <w:style w:type="paragraph" w:styleId="Kommentartext">
    <w:name w:val="annotation text"/>
    <w:basedOn w:val="Standard"/>
    <w:link w:val="KommentartextZchn"/>
    <w:uiPriority w:val="99"/>
    <w:semiHidden/>
    <w:unhideWhenUsed/>
    <w:rsid w:val="00C212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12D6"/>
    <w:rPr>
      <w:sz w:val="20"/>
      <w:szCs w:val="20"/>
    </w:rPr>
  </w:style>
  <w:style w:type="paragraph" w:styleId="Kommentarthema">
    <w:name w:val="annotation subject"/>
    <w:basedOn w:val="Kommentartext"/>
    <w:next w:val="Kommentartext"/>
    <w:link w:val="KommentarthemaZchn"/>
    <w:uiPriority w:val="99"/>
    <w:semiHidden/>
    <w:unhideWhenUsed/>
    <w:rsid w:val="00C212D6"/>
    <w:rPr>
      <w:b/>
      <w:bCs/>
    </w:rPr>
  </w:style>
  <w:style w:type="character" w:customStyle="1" w:styleId="KommentarthemaZchn">
    <w:name w:val="Kommentarthema Zchn"/>
    <w:basedOn w:val="KommentartextZchn"/>
    <w:link w:val="Kommentarthema"/>
    <w:uiPriority w:val="99"/>
    <w:semiHidden/>
    <w:rsid w:val="00C212D6"/>
    <w:rPr>
      <w:b/>
      <w:bCs/>
      <w:sz w:val="20"/>
      <w:szCs w:val="20"/>
    </w:rPr>
  </w:style>
  <w:style w:type="paragraph" w:styleId="berarbeitung">
    <w:name w:val="Revision"/>
    <w:hidden/>
    <w:uiPriority w:val="99"/>
    <w:semiHidden/>
    <w:rsid w:val="00115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91">
      <w:bodyDiv w:val="1"/>
      <w:marLeft w:val="0"/>
      <w:marRight w:val="0"/>
      <w:marTop w:val="0"/>
      <w:marBottom w:val="0"/>
      <w:divBdr>
        <w:top w:val="none" w:sz="0" w:space="0" w:color="auto"/>
        <w:left w:val="none" w:sz="0" w:space="0" w:color="auto"/>
        <w:bottom w:val="none" w:sz="0" w:space="0" w:color="auto"/>
        <w:right w:val="none" w:sz="0" w:space="0" w:color="auto"/>
      </w:divBdr>
    </w:div>
    <w:div w:id="620694349">
      <w:bodyDiv w:val="1"/>
      <w:marLeft w:val="0"/>
      <w:marRight w:val="0"/>
      <w:marTop w:val="0"/>
      <w:marBottom w:val="0"/>
      <w:divBdr>
        <w:top w:val="none" w:sz="0" w:space="0" w:color="auto"/>
        <w:left w:val="none" w:sz="0" w:space="0" w:color="auto"/>
        <w:bottom w:val="none" w:sz="0" w:space="0" w:color="auto"/>
        <w:right w:val="none" w:sz="0" w:space="0" w:color="auto"/>
      </w:divBdr>
    </w:div>
    <w:div w:id="774984222">
      <w:bodyDiv w:val="1"/>
      <w:marLeft w:val="0"/>
      <w:marRight w:val="0"/>
      <w:marTop w:val="0"/>
      <w:marBottom w:val="0"/>
      <w:divBdr>
        <w:top w:val="none" w:sz="0" w:space="0" w:color="auto"/>
        <w:left w:val="none" w:sz="0" w:space="0" w:color="auto"/>
        <w:bottom w:val="none" w:sz="0" w:space="0" w:color="auto"/>
        <w:right w:val="none" w:sz="0" w:space="0" w:color="auto"/>
      </w:divBdr>
    </w:div>
    <w:div w:id="840972243">
      <w:bodyDiv w:val="1"/>
      <w:marLeft w:val="0"/>
      <w:marRight w:val="0"/>
      <w:marTop w:val="0"/>
      <w:marBottom w:val="0"/>
      <w:divBdr>
        <w:top w:val="none" w:sz="0" w:space="0" w:color="auto"/>
        <w:left w:val="none" w:sz="0" w:space="0" w:color="auto"/>
        <w:bottom w:val="none" w:sz="0" w:space="0" w:color="auto"/>
        <w:right w:val="none" w:sz="0" w:space="0" w:color="auto"/>
      </w:divBdr>
    </w:div>
    <w:div w:id="918710486">
      <w:bodyDiv w:val="1"/>
      <w:marLeft w:val="0"/>
      <w:marRight w:val="0"/>
      <w:marTop w:val="0"/>
      <w:marBottom w:val="0"/>
      <w:divBdr>
        <w:top w:val="none" w:sz="0" w:space="0" w:color="auto"/>
        <w:left w:val="none" w:sz="0" w:space="0" w:color="auto"/>
        <w:bottom w:val="none" w:sz="0" w:space="0" w:color="auto"/>
        <w:right w:val="none" w:sz="0" w:space="0" w:color="auto"/>
      </w:divBdr>
    </w:div>
    <w:div w:id="1301571939">
      <w:bodyDiv w:val="1"/>
      <w:marLeft w:val="0"/>
      <w:marRight w:val="0"/>
      <w:marTop w:val="0"/>
      <w:marBottom w:val="0"/>
      <w:divBdr>
        <w:top w:val="none" w:sz="0" w:space="0" w:color="auto"/>
        <w:left w:val="none" w:sz="0" w:space="0" w:color="auto"/>
        <w:bottom w:val="none" w:sz="0" w:space="0" w:color="auto"/>
        <w:right w:val="none" w:sz="0" w:space="0" w:color="auto"/>
      </w:divBdr>
    </w:div>
    <w:div w:id="1408959704">
      <w:bodyDiv w:val="1"/>
      <w:marLeft w:val="0"/>
      <w:marRight w:val="0"/>
      <w:marTop w:val="0"/>
      <w:marBottom w:val="0"/>
      <w:divBdr>
        <w:top w:val="none" w:sz="0" w:space="0" w:color="auto"/>
        <w:left w:val="none" w:sz="0" w:space="0" w:color="auto"/>
        <w:bottom w:val="none" w:sz="0" w:space="0" w:color="auto"/>
        <w:right w:val="none" w:sz="0" w:space="0" w:color="auto"/>
      </w:divBdr>
    </w:div>
    <w:div w:id="1429697136">
      <w:bodyDiv w:val="1"/>
      <w:marLeft w:val="0"/>
      <w:marRight w:val="0"/>
      <w:marTop w:val="0"/>
      <w:marBottom w:val="0"/>
      <w:divBdr>
        <w:top w:val="none" w:sz="0" w:space="0" w:color="auto"/>
        <w:left w:val="none" w:sz="0" w:space="0" w:color="auto"/>
        <w:bottom w:val="none" w:sz="0" w:space="0" w:color="auto"/>
        <w:right w:val="none" w:sz="0" w:space="0" w:color="auto"/>
      </w:divBdr>
    </w:div>
    <w:div w:id="1618562089">
      <w:bodyDiv w:val="1"/>
      <w:marLeft w:val="0"/>
      <w:marRight w:val="0"/>
      <w:marTop w:val="0"/>
      <w:marBottom w:val="0"/>
      <w:divBdr>
        <w:top w:val="none" w:sz="0" w:space="0" w:color="auto"/>
        <w:left w:val="none" w:sz="0" w:space="0" w:color="auto"/>
        <w:bottom w:val="none" w:sz="0" w:space="0" w:color="auto"/>
        <w:right w:val="none" w:sz="0" w:space="0" w:color="auto"/>
      </w:divBdr>
    </w:div>
    <w:div w:id="1920867788">
      <w:bodyDiv w:val="1"/>
      <w:marLeft w:val="0"/>
      <w:marRight w:val="0"/>
      <w:marTop w:val="0"/>
      <w:marBottom w:val="0"/>
      <w:divBdr>
        <w:top w:val="none" w:sz="0" w:space="0" w:color="auto"/>
        <w:left w:val="none" w:sz="0" w:space="0" w:color="auto"/>
        <w:bottom w:val="none" w:sz="0" w:space="0" w:color="auto"/>
        <w:right w:val="none" w:sz="0" w:space="0" w:color="auto"/>
      </w:divBdr>
    </w:div>
    <w:div w:id="1931311572">
      <w:bodyDiv w:val="1"/>
      <w:marLeft w:val="0"/>
      <w:marRight w:val="0"/>
      <w:marTop w:val="0"/>
      <w:marBottom w:val="0"/>
      <w:divBdr>
        <w:top w:val="none" w:sz="0" w:space="0" w:color="auto"/>
        <w:left w:val="none" w:sz="0" w:space="0" w:color="auto"/>
        <w:bottom w:val="none" w:sz="0" w:space="0" w:color="auto"/>
        <w:right w:val="none" w:sz="0" w:space="0" w:color="auto"/>
      </w:divBdr>
    </w:div>
    <w:div w:id="20167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5B88-7B03-4FFF-A591-BFD10F6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Christoph Schönsleben | Treffpunkt Bibliothek</cp:lastModifiedBy>
  <cp:revision>3</cp:revision>
  <dcterms:created xsi:type="dcterms:W3CDTF">2020-12-21T08:26:00Z</dcterms:created>
  <dcterms:modified xsi:type="dcterms:W3CDTF">2020-12-21T08:30:00Z</dcterms:modified>
</cp:coreProperties>
</file>